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F4" w:rsidRDefault="00D544F4" w:rsidP="00D544F4">
      <w:pPr>
        <w:tabs>
          <w:tab w:val="left" w:pos="3402"/>
          <w:tab w:val="left" w:pos="9071"/>
        </w:tabs>
        <w:autoSpaceDE w:val="0"/>
        <w:autoSpaceDN w:val="0"/>
        <w:ind w:right="-1"/>
        <w:rPr>
          <w:color w:val="FF0000"/>
          <w:sz w:val="24"/>
          <w:szCs w:val="24"/>
        </w:rPr>
      </w:pPr>
      <w:r>
        <w:rPr>
          <w:sz w:val="24"/>
          <w:szCs w:val="24"/>
        </w:rPr>
        <w:t>23.07.2021</w:t>
      </w:r>
      <w:bookmarkStart w:id="0" w:name="_GoBack"/>
      <w:bookmarkEnd w:id="0"/>
    </w:p>
    <w:p w:rsidR="00D544F4" w:rsidRDefault="00D544F4" w:rsidP="00D544F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FF0000"/>
          <w:sz w:val="28"/>
          <w:szCs w:val="28"/>
        </w:rPr>
      </w:pPr>
    </w:p>
    <w:p w:rsidR="00D544F4" w:rsidRDefault="00D544F4" w:rsidP="00D544F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Оповещение о начале общественных обсуждений</w:t>
      </w:r>
    </w:p>
    <w:p w:rsidR="00D544F4" w:rsidRDefault="00D544F4" w:rsidP="00D544F4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color w:val="000000" w:themeColor="text1"/>
          <w:sz w:val="28"/>
          <w:szCs w:val="28"/>
        </w:rPr>
      </w:pPr>
    </w:p>
    <w:p w:rsidR="00D544F4" w:rsidRDefault="00D544F4" w:rsidP="00D544F4">
      <w:pPr>
        <w:ind w:firstLine="709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использования:</w:t>
      </w:r>
    </w:p>
    <w:p w:rsidR="00D544F4" w:rsidRDefault="00D544F4" w:rsidP="00D544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29:22:050503 площадью 1 901 кв. м, расположенного в Ломоносовском территориальном округе г. Архангельска по улице </w:t>
      </w:r>
      <w:proofErr w:type="spellStart"/>
      <w:r>
        <w:rPr>
          <w:sz w:val="28"/>
          <w:szCs w:val="28"/>
        </w:rPr>
        <w:t>Выучейского</w:t>
      </w:r>
      <w:proofErr w:type="spellEnd"/>
      <w:r>
        <w:rPr>
          <w:sz w:val="28"/>
          <w:szCs w:val="28"/>
        </w:rPr>
        <w:t>, 54;</w:t>
      </w:r>
    </w:p>
    <w:p w:rsidR="00D544F4" w:rsidRDefault="00D544F4" w:rsidP="00D544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земельного участка в кадастровом квартале 29:22:022517 площадью 595 кв. м, расположенного в Соломбальском территориальном округе г. Архангельска по проспекту Никольскому, 114;</w:t>
      </w:r>
    </w:p>
    <w:p w:rsidR="00D544F4" w:rsidRDefault="00D544F4" w:rsidP="00D544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земельного участка в кадастровом квартале 29:22:081503 площадью 785 кв. м, расположенного в Исакогорском территориальном округе г. Архангельска по улице Тяговой, 60,</w:t>
      </w:r>
    </w:p>
    <w:p w:rsidR="00D544F4" w:rsidRDefault="00D544F4" w:rsidP="00D544F4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 xml:space="preserve">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D544F4" w:rsidRDefault="00D544F4" w:rsidP="00D544F4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Общественные обсуждения проводятся с "30" июля 2021 года по "4" августа 2021 года.</w:t>
      </w:r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D544F4" w:rsidRDefault="00D544F4" w:rsidP="00D544F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"</w:t>
      </w:r>
      <w:r>
        <w:rPr>
          <w:sz w:val="28"/>
          <w:szCs w:val="28"/>
        </w:rPr>
        <w:t xml:space="preserve">О </w:t>
      </w:r>
      <w:r>
        <w:rPr>
          <w:color w:val="000000" w:themeColor="text1"/>
          <w:sz w:val="28"/>
          <w:szCs w:val="28"/>
        </w:rPr>
        <w:t xml:space="preserve">предоставлении разрешения на условно разрешенный вид использования земельных участков, расположенных в г. Архангельске, об утверждении схем расположения земельных участков" </w:t>
      </w:r>
      <w:r>
        <w:rPr>
          <w:bCs/>
          <w:color w:val="000000" w:themeColor="text1"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D544F4" w:rsidTr="00D544F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F4" w:rsidRDefault="00D544F4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F4" w:rsidRDefault="00D544F4">
            <w:pPr>
              <w:spacing w:line="276" w:lineRule="auto"/>
              <w:ind w:firstLine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 в кадастровом квартале 29:22:050503;</w:t>
            </w:r>
          </w:p>
        </w:tc>
      </w:tr>
      <w:tr w:rsidR="00D544F4" w:rsidTr="00D544F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F4" w:rsidRDefault="00D544F4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F4" w:rsidRDefault="00D544F4">
            <w:pPr>
              <w:spacing w:line="276" w:lineRule="auto"/>
              <w:ind w:firstLine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 в кадастровом квартале 29:22:022517;</w:t>
            </w:r>
          </w:p>
        </w:tc>
      </w:tr>
      <w:tr w:rsidR="00D544F4" w:rsidTr="00D544F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F4" w:rsidRDefault="00D544F4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F4" w:rsidRDefault="00D544F4">
            <w:pPr>
              <w:spacing w:line="276" w:lineRule="auto"/>
              <w:ind w:firstLine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 в кадастровом квартале 29:22:081503,</w:t>
            </w:r>
          </w:p>
        </w:tc>
      </w:tr>
    </w:tbl>
    <w:p w:rsidR="00D544F4" w:rsidRDefault="00D544F4" w:rsidP="00D544F4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proofErr w:type="gramStart"/>
      <w:r>
        <w:rPr>
          <w:bCs/>
          <w:color w:val="000000" w:themeColor="text1"/>
          <w:sz w:val="28"/>
          <w:szCs w:val="28"/>
        </w:rPr>
        <w:t>представлены</w:t>
      </w:r>
      <w:proofErr w:type="gramEnd"/>
      <w:r>
        <w:rPr>
          <w:bCs/>
          <w:color w:val="000000" w:themeColor="text1"/>
          <w:sz w:val="28"/>
          <w:szCs w:val="28"/>
        </w:rPr>
        <w:t xml:space="preserve"> с 30 июля 2021 года:</w:t>
      </w:r>
    </w:p>
    <w:p w:rsidR="00D544F4" w:rsidRDefault="00D544F4" w:rsidP="00D544F4">
      <w:pPr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1.</w:t>
      </w:r>
      <w:r>
        <w:rPr>
          <w:bCs/>
          <w:color w:val="000000" w:themeColor="text1"/>
          <w:sz w:val="28"/>
          <w:szCs w:val="28"/>
        </w:rPr>
        <w:tab/>
        <w:t xml:space="preserve">На </w:t>
      </w:r>
      <w:proofErr w:type="gramStart"/>
      <w:r>
        <w:rPr>
          <w:bCs/>
          <w:color w:val="000000" w:themeColor="text1"/>
          <w:sz w:val="28"/>
          <w:szCs w:val="28"/>
        </w:rPr>
        <w:t>официальном</w:t>
      </w:r>
      <w:proofErr w:type="gramEnd"/>
      <w:r>
        <w:rPr>
          <w:bCs/>
          <w:color w:val="000000" w:themeColor="text1"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color w:val="000000" w:themeColor="text1"/>
          <w:sz w:val="28"/>
          <w:szCs w:val="28"/>
        </w:rPr>
        <w:t>.</w:t>
      </w:r>
    </w:p>
    <w:p w:rsidR="00D544F4" w:rsidRDefault="00D544F4" w:rsidP="00D544F4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2.</w:t>
      </w:r>
      <w:r>
        <w:rPr>
          <w:bCs/>
          <w:color w:val="000000" w:themeColor="text1"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color w:val="000000" w:themeColor="text1"/>
          <w:sz w:val="28"/>
          <w:szCs w:val="28"/>
        </w:rPr>
        <w:t>каб</w:t>
      </w:r>
      <w:proofErr w:type="spellEnd"/>
      <w:r>
        <w:rPr>
          <w:bCs/>
          <w:color w:val="000000" w:themeColor="text1"/>
          <w:sz w:val="28"/>
          <w:szCs w:val="28"/>
        </w:rPr>
        <w:t>. 508.</w:t>
      </w:r>
    </w:p>
    <w:p w:rsidR="00D544F4" w:rsidRDefault="00D544F4" w:rsidP="00D544F4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Экспозиция открыта с "30" июля 2021 года  по "4" августа 2021 года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br/>
      </w:r>
      <w:r>
        <w:rPr>
          <w:bCs/>
          <w:color w:val="000000" w:themeColor="text1"/>
          <w:sz w:val="28"/>
          <w:szCs w:val="28"/>
        </w:rPr>
        <w:t xml:space="preserve">(с понедельника по пятницу, рабочие дни). </w:t>
      </w:r>
    </w:p>
    <w:p w:rsidR="00D544F4" w:rsidRDefault="00D544F4" w:rsidP="00D544F4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Часы работы экспозиции: с </w:t>
      </w:r>
      <w:r>
        <w:rPr>
          <w:color w:val="000000" w:themeColor="text1"/>
          <w:sz w:val="28"/>
          <w:szCs w:val="28"/>
        </w:rPr>
        <w:t xml:space="preserve">9 часов 00 минут </w:t>
      </w:r>
      <w:r>
        <w:rPr>
          <w:bCs/>
          <w:color w:val="000000" w:themeColor="text1"/>
          <w:sz w:val="28"/>
          <w:szCs w:val="28"/>
        </w:rPr>
        <w:t xml:space="preserve">до 12 часов 00 минут и с 14 часов 00 минут до 16 часов 00 минут. </w:t>
      </w:r>
    </w:p>
    <w:p w:rsidR="00D544F4" w:rsidRDefault="00D544F4" w:rsidP="00D544F4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D544F4" w:rsidRDefault="00D544F4" w:rsidP="00D544F4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410"/>
        <w:gridCol w:w="4394"/>
      </w:tblGrid>
      <w:tr w:rsidR="00D544F4" w:rsidTr="00D544F4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F4" w:rsidRDefault="00D544F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F4" w:rsidRDefault="00D544F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F4" w:rsidRDefault="00D544F4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F4" w:rsidRDefault="00D544F4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D544F4" w:rsidTr="00D544F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F4" w:rsidRDefault="00D544F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F4" w:rsidRDefault="00D544F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D544F4" w:rsidRDefault="00D544F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F4" w:rsidRDefault="00D544F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30 июля 2021 года  </w:t>
            </w:r>
          </w:p>
          <w:p w:rsidR="00D544F4" w:rsidRDefault="00D544F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августа 2021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F4" w:rsidRDefault="00D544F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30 минут до 12 часов 00 минут</w:t>
            </w:r>
          </w:p>
        </w:tc>
      </w:tr>
      <w:tr w:rsidR="00D544F4" w:rsidTr="00D544F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F4" w:rsidRDefault="00D544F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F4" w:rsidRDefault="00D544F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D544F4" w:rsidRDefault="00D544F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60-71-44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F4" w:rsidRDefault="00D544F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3 августа 2021 года  </w:t>
            </w:r>
          </w:p>
          <w:p w:rsidR="00D544F4" w:rsidRDefault="00D544F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августа 2021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F4" w:rsidRDefault="00D544F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14 часов 30 минут до 16 часов 00 минут</w:t>
            </w:r>
          </w:p>
        </w:tc>
      </w:tr>
    </w:tbl>
    <w:p w:rsidR="00D544F4" w:rsidRDefault="00D544F4" w:rsidP="00D544F4">
      <w:pPr>
        <w:ind w:firstLine="708"/>
        <w:jc w:val="both"/>
        <w:rPr>
          <w:bCs/>
          <w:color w:val="000000" w:themeColor="text1"/>
          <w:sz w:val="28"/>
          <w:szCs w:val="28"/>
        </w:rPr>
      </w:pPr>
    </w:p>
    <w:p w:rsidR="00D544F4" w:rsidRDefault="00D544F4" w:rsidP="00D544F4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544F4" w:rsidRDefault="00D544F4" w:rsidP="00D544F4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color w:val="000000" w:themeColor="text1"/>
          <w:sz w:val="28"/>
          <w:szCs w:val="28"/>
        </w:rPr>
        <w:t>интернет-портала</w:t>
      </w:r>
      <w:proofErr w:type="gramEnd"/>
      <w:r>
        <w:rPr>
          <w:bCs/>
          <w:color w:val="000000" w:themeColor="text1"/>
          <w:sz w:val="28"/>
          <w:szCs w:val="28"/>
        </w:rPr>
        <w:t xml:space="preserve"> городского округа "Город Архангельск": </w:t>
      </w:r>
      <w:r>
        <w:rPr>
          <w:bCs/>
          <w:color w:val="000000" w:themeColor="text1"/>
          <w:sz w:val="28"/>
          <w:szCs w:val="28"/>
          <w:shd w:val="clear" w:color="auto" w:fill="FFFFFF"/>
        </w:rPr>
        <w:t>адрес электронной почты: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bCs/>
          <w:color w:val="000000" w:themeColor="text1"/>
          <w:sz w:val="28"/>
          <w:szCs w:val="28"/>
          <w:lang w:val="en-US"/>
        </w:rPr>
        <w:t>architect</w:t>
      </w:r>
      <w:r>
        <w:rPr>
          <w:bCs/>
          <w:color w:val="000000" w:themeColor="text1"/>
          <w:sz w:val="28"/>
          <w:szCs w:val="28"/>
        </w:rPr>
        <w:t>@</w:t>
      </w:r>
      <w:proofErr w:type="spellStart"/>
      <w:r>
        <w:rPr>
          <w:bCs/>
          <w:color w:val="000000" w:themeColor="text1"/>
          <w:sz w:val="28"/>
          <w:szCs w:val="28"/>
          <w:lang w:val="en-US"/>
        </w:rPr>
        <w:t>arhcity</w:t>
      </w:r>
      <w:proofErr w:type="spellEnd"/>
      <w:r>
        <w:rPr>
          <w:bCs/>
          <w:color w:val="000000" w:themeColor="text1"/>
          <w:sz w:val="28"/>
          <w:szCs w:val="28"/>
        </w:rPr>
        <w:t>.</w:t>
      </w:r>
      <w:proofErr w:type="spellStart"/>
      <w:r>
        <w:rPr>
          <w:bCs/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bCs/>
          <w:color w:val="000000" w:themeColor="text1"/>
          <w:sz w:val="28"/>
          <w:szCs w:val="28"/>
        </w:rPr>
        <w:t>.</w:t>
      </w:r>
    </w:p>
    <w:p w:rsidR="00D544F4" w:rsidRDefault="00D544F4" w:rsidP="00D544F4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D544F4" w:rsidRDefault="00D544F4" w:rsidP="00D544F4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544F4" w:rsidRDefault="00D544F4" w:rsidP="00D544F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color w:val="000000" w:themeColor="text1"/>
          <w:sz w:val="28"/>
          <w:szCs w:val="28"/>
        </w:rPr>
        <w:t xml:space="preserve"> </w:t>
      </w:r>
    </w:p>
    <w:p w:rsidR="00D544F4" w:rsidRDefault="00D544F4" w:rsidP="00D544F4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Контактные данные организатора: </w:t>
      </w:r>
    </w:p>
    <w:p w:rsidR="00D544F4" w:rsidRDefault="00D544F4" w:rsidP="00D544F4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пл. В.И. Ленина, д. 5, г. Архангельск, 163000; </w:t>
      </w:r>
      <w:r>
        <w:rPr>
          <w:color w:val="000000" w:themeColor="text1"/>
          <w:sz w:val="28"/>
          <w:szCs w:val="28"/>
          <w:shd w:val="clear" w:color="auto" w:fill="FFFFFF"/>
        </w:rPr>
        <w:t>тел/факс (8182) 60-74-66;</w:t>
      </w:r>
      <w:r>
        <w:rPr>
          <w:bCs/>
          <w:color w:val="000000" w:themeColor="text1"/>
          <w:sz w:val="28"/>
          <w:szCs w:val="28"/>
        </w:rPr>
        <w:t xml:space="preserve"> адрес электронной почты: architect@arhcity.ru</w:t>
      </w:r>
      <w:r>
        <w:rPr>
          <w:color w:val="000000" w:themeColor="text1"/>
          <w:sz w:val="28"/>
          <w:szCs w:val="28"/>
        </w:rPr>
        <w:t>.</w:t>
      </w:r>
    </w:p>
    <w:p w:rsidR="00D544F4" w:rsidRDefault="00D544F4" w:rsidP="00D544F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Theme="majorEastAsia"/>
          <w:color w:val="000000" w:themeColor="text1"/>
        </w:rPr>
      </w:pPr>
      <w:r>
        <w:rPr>
          <w:color w:val="000000" w:themeColor="text1"/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color w:val="000000" w:themeColor="text1"/>
          <w:spacing w:val="2"/>
          <w:sz w:val="28"/>
          <w:szCs w:val="28"/>
        </w:rPr>
        <w:t xml:space="preserve"> </w:t>
      </w:r>
      <w:r>
        <w:rPr>
          <w:color w:val="000000" w:themeColor="text1"/>
          <w:spacing w:val="2"/>
          <w:sz w:val="28"/>
          <w:szCs w:val="28"/>
        </w:rPr>
        <w:t>опубликована на</w:t>
      </w:r>
      <w:r>
        <w:rPr>
          <w:b/>
          <w:color w:val="000000" w:themeColor="text1"/>
          <w:spacing w:val="2"/>
          <w:sz w:val="28"/>
          <w:szCs w:val="28"/>
        </w:rPr>
        <w:t xml:space="preserve"> </w:t>
      </w:r>
      <w:proofErr w:type="gramStart"/>
      <w:r>
        <w:rPr>
          <w:bCs/>
          <w:color w:val="000000" w:themeColor="text1"/>
          <w:sz w:val="28"/>
          <w:szCs w:val="28"/>
        </w:rPr>
        <w:t>официальном</w:t>
      </w:r>
      <w:proofErr w:type="gramEnd"/>
      <w:r>
        <w:rPr>
          <w:bCs/>
          <w:color w:val="000000" w:themeColor="text1"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Theme="majorEastAsia"/>
          <w:color w:val="000000" w:themeColor="text1"/>
        </w:rPr>
        <w:t>.</w:t>
      </w:r>
    </w:p>
    <w:p w:rsidR="005254CE" w:rsidRPr="00D544F4" w:rsidRDefault="005254CE" w:rsidP="00D544F4">
      <w:pPr>
        <w:spacing w:after="200" w:line="276" w:lineRule="auto"/>
        <w:rPr>
          <w:b/>
          <w:color w:val="FF0000"/>
          <w:sz w:val="28"/>
          <w:szCs w:val="28"/>
        </w:rPr>
      </w:pPr>
    </w:p>
    <w:sectPr w:rsidR="005254CE" w:rsidRPr="00D544F4" w:rsidSect="00D544F4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D5"/>
    <w:rsid w:val="005254CE"/>
    <w:rsid w:val="009824D5"/>
    <w:rsid w:val="00D5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44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4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2</cp:revision>
  <dcterms:created xsi:type="dcterms:W3CDTF">2021-07-09T09:27:00Z</dcterms:created>
  <dcterms:modified xsi:type="dcterms:W3CDTF">2021-07-09T09:27:00Z</dcterms:modified>
</cp:coreProperties>
</file>